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61" w:rsidRPr="00AE226F" w:rsidRDefault="00A842AB">
      <w:pPr>
        <w:rPr>
          <w:rFonts w:ascii="Franklin Gothic Medium" w:hAnsi="Franklin Gothic Medium"/>
        </w:rPr>
      </w:pPr>
    </w:p>
    <w:p w:rsidR="00B856D4" w:rsidRPr="00C67E87" w:rsidRDefault="00C67E87" w:rsidP="00C67E87">
      <w:pPr>
        <w:jc w:val="center"/>
        <w:rPr>
          <w:rFonts w:ascii="Franklin Gothic Medium" w:hAnsi="Franklin Gothic Medium"/>
          <w:sz w:val="32"/>
          <w:szCs w:val="32"/>
        </w:rPr>
      </w:pPr>
      <w:r w:rsidRPr="00C67E87">
        <w:rPr>
          <w:rFonts w:ascii="Franklin Gothic Medium" w:hAnsi="Franklin Gothic Medium"/>
          <w:sz w:val="32"/>
          <w:szCs w:val="32"/>
        </w:rPr>
        <w:t>ASK, ADVISE</w:t>
      </w:r>
      <w:r>
        <w:rPr>
          <w:rFonts w:ascii="Franklin Gothic Medium" w:hAnsi="Franklin Gothic Medium"/>
          <w:sz w:val="32"/>
          <w:szCs w:val="32"/>
        </w:rPr>
        <w:t>,</w:t>
      </w:r>
      <w:r w:rsidRPr="00C67E87">
        <w:rPr>
          <w:rFonts w:ascii="Franklin Gothic Medium" w:hAnsi="Franklin Gothic Medium"/>
          <w:sz w:val="32"/>
          <w:szCs w:val="32"/>
        </w:rPr>
        <w:t xml:space="preserve"> </w:t>
      </w:r>
      <w:proofErr w:type="gramStart"/>
      <w:r w:rsidRPr="00C67E87">
        <w:rPr>
          <w:rFonts w:ascii="Franklin Gothic Medium" w:hAnsi="Franklin Gothic Medium"/>
          <w:sz w:val="32"/>
          <w:szCs w:val="32"/>
        </w:rPr>
        <w:t>REFER</w:t>
      </w:r>
      <w:proofErr w:type="gramEnd"/>
      <w:r w:rsidRPr="00C67E87">
        <w:rPr>
          <w:rFonts w:ascii="Franklin Gothic Medium" w:hAnsi="Franklin Gothic Medium"/>
          <w:sz w:val="32"/>
          <w:szCs w:val="32"/>
        </w:rPr>
        <w:t>: Provider Tip Sheet</w:t>
      </w:r>
      <w:r w:rsidR="00FF6B9D">
        <w:rPr>
          <w:rFonts w:ascii="Franklin Gothic Medium" w:hAnsi="Franklin Gothic Medium"/>
          <w:sz w:val="32"/>
          <w:szCs w:val="32"/>
        </w:rPr>
        <w:t xml:space="preserve"> the eTobacco Protocol</w:t>
      </w:r>
    </w:p>
    <w:p w:rsidR="00B856D4" w:rsidRPr="00FF6B9D" w:rsidRDefault="00AE226F" w:rsidP="00B856D4">
      <w:pPr>
        <w:rPr>
          <w:rFonts w:ascii="Franklin Gothic Medium" w:hAnsi="Franklin Gothic Medium"/>
          <w:b/>
        </w:rPr>
      </w:pPr>
      <w:r w:rsidRPr="00FF6B9D">
        <w:rPr>
          <w:rFonts w:ascii="Franklin Gothic Medium" w:hAnsi="Franklin Gothic Medium"/>
          <w:b/>
        </w:rPr>
        <w:t>ASK</w:t>
      </w:r>
    </w:p>
    <w:p w:rsidR="00AE226F" w:rsidRPr="00AE226F" w:rsidRDefault="00AE226F" w:rsidP="00FF6B9D">
      <w:pPr>
        <w:spacing w:after="0"/>
        <w:rPr>
          <w:rFonts w:ascii="Franklin Gothic Medium" w:hAnsi="Franklin Gothic Medium"/>
        </w:rPr>
      </w:pPr>
      <w:r w:rsidRPr="00AE226F">
        <w:rPr>
          <w:rFonts w:ascii="Franklin Gothic Medium" w:hAnsi="Franklin Gothic Medium"/>
        </w:rPr>
        <w:t>Ask the patient every visit if they use any form of tobacco.</w:t>
      </w:r>
    </w:p>
    <w:p w:rsidR="00AE226F" w:rsidRDefault="00AE226F" w:rsidP="00FF6B9D">
      <w:pPr>
        <w:spacing w:after="0"/>
        <w:rPr>
          <w:rFonts w:ascii="Franklin Gothic Medium" w:hAnsi="Franklin Gothic Medium"/>
        </w:rPr>
      </w:pPr>
      <w:r w:rsidRPr="00AE226F">
        <w:rPr>
          <w:rFonts w:ascii="Franklin Gothic Medium" w:hAnsi="Franklin Gothic Medium"/>
        </w:rPr>
        <w:t>Ask if they are ready to quit using tobacco every visit.</w:t>
      </w:r>
    </w:p>
    <w:p w:rsidR="00FF6B9D" w:rsidRPr="00AE226F" w:rsidRDefault="00FF6B9D" w:rsidP="00FF6B9D">
      <w:pPr>
        <w:spacing w:after="0"/>
        <w:rPr>
          <w:rFonts w:ascii="Franklin Gothic Medium" w:hAnsi="Franklin Gothic Medium"/>
        </w:rPr>
      </w:pPr>
    </w:p>
    <w:p w:rsidR="00AE226F" w:rsidRPr="00FF6B9D" w:rsidRDefault="00AE226F" w:rsidP="00B856D4">
      <w:pPr>
        <w:rPr>
          <w:rFonts w:ascii="Franklin Gothic Medium" w:hAnsi="Franklin Gothic Medium"/>
          <w:b/>
        </w:rPr>
      </w:pPr>
      <w:proofErr w:type="gramStart"/>
      <w:r w:rsidRPr="00FF6B9D">
        <w:rPr>
          <w:rFonts w:ascii="Franklin Gothic Medium" w:hAnsi="Franklin Gothic Medium"/>
          <w:b/>
        </w:rPr>
        <w:t>ADVISE</w:t>
      </w:r>
      <w:proofErr w:type="gramEnd"/>
      <w:r w:rsidRPr="00FF6B9D">
        <w:rPr>
          <w:rFonts w:ascii="Franklin Gothic Medium" w:hAnsi="Franklin Gothic Medium"/>
          <w:b/>
        </w:rPr>
        <w:t xml:space="preserve"> </w:t>
      </w:r>
    </w:p>
    <w:p w:rsidR="00AE226F" w:rsidRPr="00AE226F" w:rsidRDefault="00AE226F" w:rsidP="00FF6B9D">
      <w:pPr>
        <w:spacing w:after="0"/>
        <w:rPr>
          <w:rFonts w:ascii="Franklin Gothic Medium" w:hAnsi="Franklin Gothic Medium"/>
        </w:rPr>
      </w:pPr>
      <w:r w:rsidRPr="00AE226F">
        <w:rPr>
          <w:rFonts w:ascii="Franklin Gothic Medium" w:hAnsi="Franklin Gothic Medium"/>
        </w:rPr>
        <w:t xml:space="preserve">Discuss the importance of quitting.  </w:t>
      </w:r>
    </w:p>
    <w:p w:rsidR="00AE226F" w:rsidRPr="00AE226F" w:rsidRDefault="00AE226F" w:rsidP="00A842AB">
      <w:pPr>
        <w:rPr>
          <w:rFonts w:ascii="Franklin Gothic Medium" w:hAnsi="Franklin Gothic Medium"/>
        </w:rPr>
      </w:pPr>
      <w:r w:rsidRPr="00AE226F">
        <w:rPr>
          <w:rFonts w:ascii="Franklin Gothic Medium" w:hAnsi="Franklin Gothic Medium"/>
        </w:rPr>
        <w:t>Use the 5Rs of Tobacco Cessation to motivate your patients. (</w:t>
      </w:r>
      <w:proofErr w:type="gramStart"/>
      <w:r w:rsidRPr="00AE226F">
        <w:rPr>
          <w:rFonts w:ascii="Franklin Gothic Medium" w:hAnsi="Franklin Gothic Medium"/>
        </w:rPr>
        <w:t>see</w:t>
      </w:r>
      <w:proofErr w:type="gramEnd"/>
      <w:r w:rsidRPr="00AE226F">
        <w:rPr>
          <w:rFonts w:ascii="Franklin Gothic Medium" w:hAnsi="Franklin Gothic Medium"/>
        </w:rPr>
        <w:t xml:space="preserve"> </w:t>
      </w:r>
      <w:r>
        <w:rPr>
          <w:rFonts w:ascii="Franklin Gothic Medium" w:hAnsi="Franklin Gothic Medium"/>
        </w:rPr>
        <w:t>other side</w:t>
      </w:r>
      <w:r w:rsidR="00A842AB">
        <w:rPr>
          <w:rFonts w:ascii="Franklin Gothic Medium" w:hAnsi="Franklin Gothic Medium"/>
        </w:rPr>
        <w:t>)</w:t>
      </w:r>
    </w:p>
    <w:p w:rsidR="00AE226F" w:rsidRPr="00FF6B9D" w:rsidRDefault="00AE226F" w:rsidP="00B856D4">
      <w:pPr>
        <w:rPr>
          <w:rFonts w:ascii="Franklin Gothic Medium" w:hAnsi="Franklin Gothic Medium"/>
          <w:b/>
        </w:rPr>
      </w:pPr>
      <w:r w:rsidRPr="00FF6B9D">
        <w:rPr>
          <w:rFonts w:ascii="Franklin Gothic Medium" w:hAnsi="Franklin Gothic Medium"/>
          <w:b/>
        </w:rPr>
        <w:t>REFER</w:t>
      </w:r>
    </w:p>
    <w:p w:rsidR="00AE226F" w:rsidRDefault="00AE226F" w:rsidP="00B856D4">
      <w:pPr>
        <w:rPr>
          <w:rFonts w:ascii="Franklin Gothic Medium" w:hAnsi="Franklin Gothic Medium"/>
        </w:rPr>
      </w:pPr>
      <w:r w:rsidRPr="00AE226F">
        <w:rPr>
          <w:rFonts w:ascii="Franklin Gothic Medium" w:hAnsi="Franklin Gothic Medium"/>
        </w:rPr>
        <w:t xml:space="preserve">Use the eTobacco Protocol in your electronic medical record to get your </w:t>
      </w:r>
      <w:proofErr w:type="gramStart"/>
      <w:r w:rsidRPr="00AE226F">
        <w:rPr>
          <w:rFonts w:ascii="Franklin Gothic Medium" w:hAnsi="Franklin Gothic Medium"/>
        </w:rPr>
        <w:t>patients</w:t>
      </w:r>
      <w:proofErr w:type="gramEnd"/>
      <w:r w:rsidRPr="00AE226F">
        <w:rPr>
          <w:rFonts w:ascii="Franklin Gothic Medium" w:hAnsi="Franklin Gothic Medium"/>
        </w:rPr>
        <w:t xml:space="preserve"> free counseling and support materials, (including NRT for patients over 18 who are medically eligible).  If they are not </w:t>
      </w:r>
      <w:proofErr w:type="gramStart"/>
      <w:r w:rsidRPr="00AE226F">
        <w:rPr>
          <w:rFonts w:ascii="Franklin Gothic Medium" w:hAnsi="Franklin Gothic Medium"/>
        </w:rPr>
        <w:t>ready</w:t>
      </w:r>
      <w:proofErr w:type="gramEnd"/>
      <w:r w:rsidRPr="00AE226F">
        <w:rPr>
          <w:rFonts w:ascii="Franklin Gothic Medium" w:hAnsi="Franklin Gothic Medium"/>
        </w:rPr>
        <w:t xml:space="preserve"> yet send them to </w:t>
      </w:r>
      <w:hyperlink r:id="rId5" w:history="1">
        <w:r w:rsidRPr="00AE226F">
          <w:rPr>
            <w:rStyle w:val="Hyperlink"/>
            <w:rFonts w:ascii="Franklin Gothic Medium" w:hAnsi="Franklin Gothic Medium"/>
          </w:rPr>
          <w:t>www.yesquit.org</w:t>
        </w:r>
      </w:hyperlink>
      <w:r w:rsidRPr="00AE226F">
        <w:rPr>
          <w:rFonts w:ascii="Franklin Gothic Medium" w:hAnsi="Franklin Gothic Medium"/>
        </w:rPr>
        <w:t xml:space="preserve"> for more information.</w:t>
      </w:r>
    </w:p>
    <w:p w:rsidR="00A842AB" w:rsidRPr="00AE226F" w:rsidRDefault="00A842AB" w:rsidP="00B856D4">
      <w:pPr>
        <w:rPr>
          <w:rFonts w:ascii="Franklin Gothic Medium" w:hAnsi="Franklin Gothic Medium"/>
        </w:rPr>
      </w:pPr>
    </w:p>
    <w:p w:rsidR="00AE226F" w:rsidRPr="00FF6B9D" w:rsidRDefault="00AE226F" w:rsidP="00B856D4">
      <w:pPr>
        <w:rPr>
          <w:rFonts w:ascii="Franklin Gothic Medium" w:hAnsi="Franklin Gothic Medium"/>
          <w:b/>
        </w:rPr>
      </w:pPr>
      <w:r w:rsidRPr="00FF6B9D">
        <w:rPr>
          <w:rFonts w:ascii="Franklin Gothic Medium" w:hAnsi="Franklin Gothic Medium"/>
          <w:b/>
        </w:rPr>
        <w:t xml:space="preserve">KEY POINTS </w:t>
      </w:r>
      <w:r w:rsidR="00FF6B9D" w:rsidRPr="00FF6B9D">
        <w:rPr>
          <w:rFonts w:ascii="Franklin Gothic Medium" w:hAnsi="Franklin Gothic Medium"/>
          <w:b/>
        </w:rPr>
        <w:t xml:space="preserve">FOR THE PROVIDER </w:t>
      </w:r>
      <w:r w:rsidRPr="00FF6B9D">
        <w:rPr>
          <w:rFonts w:ascii="Franklin Gothic Medium" w:hAnsi="Franklin Gothic Medium"/>
          <w:b/>
        </w:rPr>
        <w:t>TO REMEMBER</w:t>
      </w:r>
    </w:p>
    <w:p w:rsidR="00FF6B9D" w:rsidRDefault="00FF6B9D" w:rsidP="00B856D4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Patients can be referred at every visit and </w:t>
      </w:r>
      <w:r w:rsidR="00A842AB">
        <w:rPr>
          <w:rFonts w:ascii="Franklin Gothic Medium" w:hAnsi="Franklin Gothic Medium"/>
        </w:rPr>
        <w:t xml:space="preserve">they can enroll in the Quitline services up to </w:t>
      </w:r>
      <w:proofErr w:type="gramStart"/>
      <w:r w:rsidR="00A842AB">
        <w:rPr>
          <w:rFonts w:ascii="Franklin Gothic Medium" w:hAnsi="Franklin Gothic Medium"/>
        </w:rPr>
        <w:t>wo</w:t>
      </w:r>
      <w:proofErr w:type="gramEnd"/>
      <w:r w:rsidR="00A842AB">
        <w:rPr>
          <w:rFonts w:ascii="Franklin Gothic Medium" w:hAnsi="Franklin Gothic Medium"/>
        </w:rPr>
        <w:t xml:space="preserve"> times each year.</w:t>
      </w:r>
    </w:p>
    <w:p w:rsidR="00B856D4" w:rsidRPr="00AE226F" w:rsidRDefault="00B856D4" w:rsidP="00B856D4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 w:rsidRPr="00AE226F">
        <w:rPr>
          <w:rFonts w:ascii="Franklin Gothic Medium" w:hAnsi="Franklin Gothic Medium"/>
        </w:rPr>
        <w:t xml:space="preserve">The Quitline counsellor calls the patient within 24-48 hours and that day marks the beginning of that person’s journey to quit tobacco. </w:t>
      </w:r>
    </w:p>
    <w:p w:rsidR="00B856D4" w:rsidRPr="00AE226F" w:rsidRDefault="00B856D4" w:rsidP="00B856D4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 w:rsidRPr="00AE226F">
        <w:rPr>
          <w:rFonts w:ascii="Franklin Gothic Medium" w:hAnsi="Franklin Gothic Medium"/>
        </w:rPr>
        <w:t xml:space="preserve">It is important to remind the patient to answer calls from unfamiliar phone numbers because the Quitline call will come from a national call center with many different phone numbers.  </w:t>
      </w:r>
    </w:p>
    <w:p w:rsidR="00B856D4" w:rsidRPr="00AE226F" w:rsidRDefault="00B856D4" w:rsidP="00B856D4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 w:rsidRPr="00AE226F">
        <w:rPr>
          <w:rFonts w:ascii="Franklin Gothic Medium" w:hAnsi="Franklin Gothic Medium"/>
        </w:rPr>
        <w:t>The quitline will attempt to call and enroll the patient up to 5 times before closing a referral record.</w:t>
      </w:r>
    </w:p>
    <w:p w:rsidR="00B856D4" w:rsidRPr="00AE226F" w:rsidRDefault="00B856D4" w:rsidP="00B856D4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 w:rsidRPr="00AE226F">
        <w:rPr>
          <w:rFonts w:ascii="Franklin Gothic Medium" w:hAnsi="Franklin Gothic Medium"/>
        </w:rPr>
        <w:t xml:space="preserve">Once the patient is enrolled </w:t>
      </w:r>
      <w:r w:rsidR="00AE226F">
        <w:rPr>
          <w:rFonts w:ascii="Franklin Gothic Medium" w:hAnsi="Franklin Gothic Medium"/>
        </w:rPr>
        <w:t>(</w:t>
      </w:r>
      <w:r w:rsidRPr="00AE226F">
        <w:rPr>
          <w:rFonts w:ascii="Franklin Gothic Medium" w:hAnsi="Franklin Gothic Medium"/>
        </w:rPr>
        <w:t xml:space="preserve">or the enrollment process has </w:t>
      </w:r>
      <w:proofErr w:type="gramStart"/>
      <w:r w:rsidRPr="00AE226F">
        <w:rPr>
          <w:rFonts w:ascii="Franklin Gothic Medium" w:hAnsi="Franklin Gothic Medium"/>
        </w:rPr>
        <w:t>ended</w:t>
      </w:r>
      <w:r w:rsidR="00AE226F">
        <w:rPr>
          <w:rFonts w:ascii="Franklin Gothic Medium" w:hAnsi="Franklin Gothic Medium"/>
        </w:rPr>
        <w:t>)</w:t>
      </w:r>
      <w:proofErr w:type="gramEnd"/>
      <w:r w:rsidRPr="00AE226F">
        <w:rPr>
          <w:rFonts w:ascii="Franklin Gothic Medium" w:hAnsi="Franklin Gothic Medium"/>
        </w:rPr>
        <w:t xml:space="preserve"> the Quitline will send a report to provider indicating the status of the referral. </w:t>
      </w:r>
      <w:r w:rsidR="00AE226F" w:rsidRPr="00AE226F">
        <w:rPr>
          <w:rFonts w:ascii="Franklin Gothic Medium" w:hAnsi="Franklin Gothic Medium"/>
        </w:rPr>
        <w:t xml:space="preserve">The status could </w:t>
      </w:r>
      <w:proofErr w:type="gramStart"/>
      <w:r w:rsidR="00AE226F" w:rsidRPr="00AE226F">
        <w:rPr>
          <w:rFonts w:ascii="Franklin Gothic Medium" w:hAnsi="Franklin Gothic Medium"/>
        </w:rPr>
        <w:t>be:</w:t>
      </w:r>
      <w:proofErr w:type="gramEnd"/>
      <w:r w:rsidR="00AE226F" w:rsidRPr="00AE226F">
        <w:rPr>
          <w:rFonts w:ascii="Franklin Gothic Medium" w:hAnsi="Franklin Gothic Medium"/>
        </w:rPr>
        <w:t xml:space="preserve">  enrolled with a quit date, enrolled with a quit date and NRT provided, rejected services, not reached.</w:t>
      </w:r>
    </w:p>
    <w:p w:rsidR="00B856D4" w:rsidRPr="00AE226F" w:rsidRDefault="00B856D4" w:rsidP="00B856D4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 w:rsidRPr="00AE226F">
        <w:rPr>
          <w:rFonts w:ascii="Franklin Gothic Medium" w:hAnsi="Franklin Gothic Medium"/>
        </w:rPr>
        <w:t xml:space="preserve">If there is a bi-directional connection in the </w:t>
      </w:r>
      <w:r w:rsidR="00AE226F">
        <w:rPr>
          <w:rFonts w:ascii="Franklin Gothic Medium" w:hAnsi="Franklin Gothic Medium"/>
        </w:rPr>
        <w:t>EMR</w:t>
      </w:r>
      <w:r w:rsidRPr="00AE226F">
        <w:rPr>
          <w:rFonts w:ascii="Franklin Gothic Medium" w:hAnsi="Franklin Gothic Medium"/>
        </w:rPr>
        <w:t xml:space="preserve">, the report </w:t>
      </w:r>
      <w:proofErr w:type="gramStart"/>
      <w:r w:rsidRPr="00AE226F">
        <w:rPr>
          <w:rFonts w:ascii="Franklin Gothic Medium" w:hAnsi="Franklin Gothic Medium"/>
        </w:rPr>
        <w:t>will be sent</w:t>
      </w:r>
      <w:proofErr w:type="gramEnd"/>
      <w:r w:rsidRPr="00AE226F">
        <w:rPr>
          <w:rFonts w:ascii="Franklin Gothic Medium" w:hAnsi="Franklin Gothic Medium"/>
        </w:rPr>
        <w:t xml:space="preserve"> electronically to the patient record. </w:t>
      </w:r>
    </w:p>
    <w:p w:rsidR="00B856D4" w:rsidRPr="00AE226F" w:rsidRDefault="00B856D4" w:rsidP="00AE226F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 w:rsidRPr="00AE226F">
        <w:rPr>
          <w:rFonts w:ascii="Franklin Gothic Medium" w:hAnsi="Franklin Gothic Medium"/>
        </w:rPr>
        <w:t xml:space="preserve">This information then becomes a part of the patient’s electronic health record. </w:t>
      </w:r>
    </w:p>
    <w:p w:rsidR="00FF6B9D" w:rsidRDefault="00AE226F" w:rsidP="00C67E87">
      <w:pPr>
        <w:pStyle w:val="ListParagraph"/>
        <w:numPr>
          <w:ilvl w:val="0"/>
          <w:numId w:val="1"/>
        </w:numPr>
        <w:rPr>
          <w:rFonts w:ascii="Franklin Gothic Medium" w:hAnsi="Franklin Gothic Medium"/>
        </w:rPr>
      </w:pPr>
      <w:r w:rsidRPr="00AE226F">
        <w:rPr>
          <w:rFonts w:ascii="Franklin Gothic Medium" w:hAnsi="Franklin Gothic Medium"/>
        </w:rPr>
        <w:t xml:space="preserve">The Quitline is also a resource that is available to staff who are attempting to quit using tobacco.  The staff referral could be delivered by fax or the through the web form available at </w:t>
      </w:r>
      <w:hyperlink r:id="rId6" w:history="1">
        <w:r w:rsidRPr="00AE226F">
          <w:rPr>
            <w:rStyle w:val="Hyperlink"/>
            <w:rFonts w:ascii="Franklin Gothic Medium" w:hAnsi="Franklin Gothic Medium"/>
          </w:rPr>
          <w:t>http://www.yesquit.org/referral-form/</w:t>
        </w:r>
      </w:hyperlink>
      <w:r w:rsidRPr="00AE226F">
        <w:rPr>
          <w:rFonts w:ascii="Franklin Gothic Medium" w:hAnsi="Franklin Gothic Medium"/>
        </w:rPr>
        <w:t xml:space="preserve">. </w:t>
      </w:r>
      <w:bookmarkStart w:id="0" w:name="_GoBack"/>
      <w:bookmarkEnd w:id="0"/>
    </w:p>
    <w:p w:rsidR="00FF6B9D" w:rsidRDefault="00FF6B9D" w:rsidP="00FF6B9D">
      <w:pPr>
        <w:spacing w:after="0"/>
        <w:rPr>
          <w:rFonts w:ascii="Franklin Gothic Medium" w:hAnsi="Franklin Gothic Medium" w:cs="Arial-BoldMT"/>
          <w:b/>
          <w:bCs/>
        </w:rPr>
      </w:pPr>
    </w:p>
    <w:p w:rsidR="00FF6B9D" w:rsidRPr="00FF6B9D" w:rsidRDefault="00FF6B9D" w:rsidP="00FF6B9D">
      <w:pPr>
        <w:rPr>
          <w:rFonts w:ascii="Franklin Gothic Medium" w:hAnsi="Franklin Gothic Medium" w:cs="Arial-BoldMT"/>
          <w:b/>
          <w:bCs/>
        </w:rPr>
      </w:pPr>
      <w:r w:rsidRPr="00FF6B9D">
        <w:rPr>
          <w:rFonts w:ascii="Franklin Gothic Medium" w:hAnsi="Franklin Gothic Medium" w:cs="Arial-BoldMT"/>
          <w:b/>
          <w:bCs/>
        </w:rPr>
        <w:t>KEY POINTS FOR IT/HEALTHCARE ADMINISTRATORS</w:t>
      </w:r>
    </w:p>
    <w:p w:rsidR="00FF6B9D" w:rsidRDefault="00FF6B9D" w:rsidP="00FF6B9D">
      <w:pPr>
        <w:pStyle w:val="ListParagraph"/>
        <w:numPr>
          <w:ilvl w:val="0"/>
          <w:numId w:val="4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Referral </w:t>
      </w:r>
      <w:proofErr w:type="gramStart"/>
      <w:r>
        <w:rPr>
          <w:rFonts w:ascii="Franklin Gothic Medium" w:hAnsi="Franklin Gothic Medium"/>
        </w:rPr>
        <w:t>must be sent</w:t>
      </w:r>
      <w:proofErr w:type="gramEnd"/>
      <w:r>
        <w:rPr>
          <w:rFonts w:ascii="Franklin Gothic Medium" w:hAnsi="Franklin Gothic Medium"/>
        </w:rPr>
        <w:t xml:space="preserve"> to the quitline on a daily basis to be sure the enrollment attempt is made when the patient is ready for assistance.</w:t>
      </w:r>
    </w:p>
    <w:p w:rsidR="00FF6B9D" w:rsidRDefault="00FF6B9D" w:rsidP="00FF6B9D">
      <w:pPr>
        <w:pStyle w:val="ListParagraph"/>
        <w:numPr>
          <w:ilvl w:val="0"/>
          <w:numId w:val="4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The eTobacco Protocol must be preserved and assessed whenever the EMR </w:t>
      </w:r>
      <w:proofErr w:type="gramStart"/>
      <w:r>
        <w:rPr>
          <w:rFonts w:ascii="Franklin Gothic Medium" w:hAnsi="Franklin Gothic Medium"/>
        </w:rPr>
        <w:t>is updated</w:t>
      </w:r>
      <w:proofErr w:type="gramEnd"/>
      <w:r>
        <w:rPr>
          <w:rFonts w:ascii="Franklin Gothic Medium" w:hAnsi="Franklin Gothic Medium"/>
        </w:rPr>
        <w:t xml:space="preserve"> to assure that the connection to the Quitline is still viable.</w:t>
      </w:r>
    </w:p>
    <w:p w:rsidR="00AE226F" w:rsidRPr="00FF6B9D" w:rsidRDefault="00FF6B9D" w:rsidP="00FF6B9D">
      <w:pPr>
        <w:pStyle w:val="ListParagraph"/>
        <w:numPr>
          <w:ilvl w:val="0"/>
          <w:numId w:val="4"/>
        </w:numPr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Staff training is critical to assure the new staff is aware of the importance and availability of tobacco cessation referral within the clinical workflow. </w:t>
      </w:r>
      <w:r w:rsidR="00AE226F" w:rsidRPr="00FF6B9D">
        <w:rPr>
          <w:rFonts w:ascii="Franklin Gothic Medium" w:hAnsi="Franklin Gothic Medium" w:cs="Arial-BoldMT"/>
          <w:b/>
          <w:bCs/>
        </w:rPr>
        <w:br w:type="page"/>
      </w:r>
    </w:p>
    <w:p w:rsidR="00C67E87" w:rsidRDefault="00C67E87" w:rsidP="00C67E87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 w:cs="Arial-BoldMT"/>
          <w:b/>
          <w:bCs/>
          <w:sz w:val="37"/>
          <w:szCs w:val="37"/>
        </w:rPr>
      </w:pPr>
    </w:p>
    <w:p w:rsidR="00AE226F" w:rsidRPr="00AE226F" w:rsidRDefault="00AE226F" w:rsidP="00C67E87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Medium" w:hAnsi="Franklin Gothic Medium" w:cs="Arial-BoldMT"/>
          <w:b/>
          <w:bCs/>
          <w:sz w:val="26"/>
          <w:szCs w:val="26"/>
        </w:rPr>
      </w:pPr>
      <w:r w:rsidRPr="00AE226F">
        <w:rPr>
          <w:rFonts w:ascii="Franklin Gothic Medium" w:hAnsi="Franklin Gothic Medium" w:cs="Arial-BoldMT"/>
          <w:b/>
          <w:bCs/>
          <w:sz w:val="37"/>
          <w:szCs w:val="37"/>
        </w:rPr>
        <w:t>M</w:t>
      </w:r>
      <w:r w:rsidRPr="00AE226F">
        <w:rPr>
          <w:rFonts w:ascii="Franklin Gothic Medium" w:hAnsi="Franklin Gothic Medium" w:cs="Arial-BoldMT"/>
          <w:b/>
          <w:bCs/>
          <w:sz w:val="26"/>
          <w:szCs w:val="26"/>
        </w:rPr>
        <w:t>OTIVATI</w:t>
      </w:r>
      <w:r w:rsidRPr="00AE226F">
        <w:rPr>
          <w:rFonts w:ascii="Franklin Gothic Medium" w:hAnsi="Franklin Gothic Medium" w:cs="Arial-BoldMT"/>
          <w:b/>
          <w:bCs/>
          <w:sz w:val="26"/>
          <w:szCs w:val="26"/>
        </w:rPr>
        <w:t xml:space="preserve">NG PATIENTS - </w:t>
      </w:r>
      <w:r w:rsidRPr="00AE226F">
        <w:rPr>
          <w:rFonts w:ascii="Franklin Gothic Medium" w:hAnsi="Franklin Gothic Medium" w:cs="Arial-BoldMT"/>
          <w:b/>
          <w:bCs/>
          <w:sz w:val="37"/>
          <w:szCs w:val="37"/>
        </w:rPr>
        <w:t>T</w:t>
      </w:r>
      <w:r w:rsidRPr="00AE226F">
        <w:rPr>
          <w:rFonts w:ascii="Franklin Gothic Medium" w:hAnsi="Franklin Gothic Medium" w:cs="Arial-BoldMT"/>
          <w:b/>
          <w:bCs/>
          <w:sz w:val="26"/>
          <w:szCs w:val="26"/>
        </w:rPr>
        <w:t xml:space="preserve">HE </w:t>
      </w:r>
      <w:r w:rsidRPr="00AE226F">
        <w:rPr>
          <w:rFonts w:ascii="Franklin Gothic Medium" w:hAnsi="Franklin Gothic Medium" w:cs="Arial-BoldMT"/>
          <w:b/>
          <w:bCs/>
          <w:sz w:val="37"/>
          <w:szCs w:val="37"/>
        </w:rPr>
        <w:t xml:space="preserve">5 </w:t>
      </w:r>
      <w:proofErr w:type="gramStart"/>
      <w:r w:rsidRPr="00AE226F">
        <w:rPr>
          <w:rFonts w:ascii="Franklin Gothic Medium" w:hAnsi="Franklin Gothic Medium" w:cs="Arial-BoldMT"/>
          <w:b/>
          <w:bCs/>
          <w:sz w:val="37"/>
          <w:szCs w:val="37"/>
        </w:rPr>
        <w:t>R’</w:t>
      </w:r>
      <w:r w:rsidRPr="00AE226F">
        <w:rPr>
          <w:rFonts w:ascii="Franklin Gothic Medium" w:hAnsi="Franklin Gothic Medium" w:cs="Arial-BoldMT"/>
          <w:b/>
          <w:bCs/>
          <w:sz w:val="26"/>
          <w:szCs w:val="26"/>
        </w:rPr>
        <w:t>S</w:t>
      </w:r>
      <w:proofErr w:type="gramEnd"/>
      <w:r w:rsidRPr="00AE226F">
        <w:rPr>
          <w:rFonts w:ascii="Franklin Gothic Medium" w:hAnsi="Franklin Gothic Medium" w:cs="Arial-BoldMT"/>
          <w:b/>
          <w:bCs/>
          <w:sz w:val="26"/>
          <w:szCs w:val="26"/>
        </w:rPr>
        <w:t xml:space="preserve"> OF</w:t>
      </w:r>
      <w:r w:rsidRPr="00AE226F">
        <w:rPr>
          <w:rFonts w:ascii="Franklin Gothic Medium" w:hAnsi="Franklin Gothic Medium" w:cs="Arial-BoldMT"/>
          <w:b/>
          <w:bCs/>
          <w:sz w:val="26"/>
          <w:szCs w:val="26"/>
        </w:rPr>
        <w:t xml:space="preserve"> </w:t>
      </w:r>
      <w:r w:rsidRPr="00AE226F">
        <w:rPr>
          <w:rFonts w:ascii="Franklin Gothic Medium" w:hAnsi="Franklin Gothic Medium" w:cs="Arial-BoldMT"/>
          <w:b/>
          <w:bCs/>
          <w:sz w:val="37"/>
          <w:szCs w:val="37"/>
        </w:rPr>
        <w:t>T</w:t>
      </w:r>
      <w:r w:rsidRPr="00AE226F">
        <w:rPr>
          <w:rFonts w:ascii="Franklin Gothic Medium" w:hAnsi="Franklin Gothic Medium" w:cs="Arial-BoldMT"/>
          <w:b/>
          <w:bCs/>
          <w:sz w:val="26"/>
          <w:szCs w:val="26"/>
        </w:rPr>
        <w:t xml:space="preserve">OBACCO </w:t>
      </w:r>
      <w:r w:rsidRPr="00AE226F">
        <w:rPr>
          <w:rFonts w:ascii="Franklin Gothic Medium" w:hAnsi="Franklin Gothic Medium" w:cs="Arial-BoldMT"/>
          <w:b/>
          <w:bCs/>
          <w:sz w:val="37"/>
          <w:szCs w:val="37"/>
        </w:rPr>
        <w:t>C</w:t>
      </w:r>
      <w:r w:rsidRPr="00AE226F">
        <w:rPr>
          <w:rFonts w:ascii="Franklin Gothic Medium" w:hAnsi="Franklin Gothic Medium" w:cs="Arial-BoldMT"/>
          <w:b/>
          <w:bCs/>
          <w:sz w:val="26"/>
          <w:szCs w:val="26"/>
        </w:rPr>
        <w:t>ESSATION</w:t>
      </w: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/>
          <w:bCs/>
          <w:sz w:val="26"/>
          <w:szCs w:val="26"/>
        </w:rPr>
      </w:pPr>
    </w:p>
    <w:p w:rsidR="00C67E87" w:rsidRDefault="00C67E87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/>
          <w:bCs/>
          <w:sz w:val="26"/>
          <w:szCs w:val="26"/>
        </w:rPr>
      </w:pP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/>
          <w:bCs/>
          <w:sz w:val="26"/>
          <w:szCs w:val="26"/>
        </w:rPr>
      </w:pPr>
      <w:r w:rsidRPr="00AE226F">
        <w:rPr>
          <w:rFonts w:ascii="Franklin Gothic Medium" w:hAnsi="Franklin Gothic Medium" w:cs="Arial-BoldMT"/>
          <w:b/>
          <w:bCs/>
          <w:sz w:val="26"/>
          <w:szCs w:val="26"/>
        </w:rPr>
        <w:t>RELEVANCE - 1 minute</w:t>
      </w: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Helvetica-Condensed"/>
          <w:sz w:val="26"/>
          <w:szCs w:val="26"/>
        </w:rPr>
      </w:pP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Helvetica-Condensed"/>
          <w:sz w:val="26"/>
          <w:szCs w:val="26"/>
        </w:rPr>
      </w:pPr>
      <w:r w:rsidRPr="00AE226F">
        <w:rPr>
          <w:rFonts w:ascii="Franklin Gothic Medium" w:hAnsi="Franklin Gothic Medium" w:cs="Helvetica-Condensed"/>
          <w:sz w:val="26"/>
          <w:szCs w:val="26"/>
        </w:rPr>
        <w:t>Ask patient about how quitting may be personally relevant.</w:t>
      </w: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Helvetica-Condensed"/>
          <w:sz w:val="26"/>
          <w:szCs w:val="26"/>
        </w:rPr>
      </w:pPr>
      <w:r w:rsidRPr="00AE226F">
        <w:rPr>
          <w:rFonts w:ascii="Franklin Gothic Medium" w:hAnsi="Franklin Gothic Medium" w:cs="Helvetica-Condensed"/>
          <w:sz w:val="26"/>
          <w:szCs w:val="26"/>
        </w:rPr>
        <w:t>• Extra money</w:t>
      </w:r>
      <w:r w:rsidRPr="00AE226F">
        <w:rPr>
          <w:rFonts w:ascii="Franklin Gothic Medium" w:hAnsi="Franklin Gothic Medium" w:cs="Helvetica-Condensed"/>
          <w:sz w:val="26"/>
          <w:szCs w:val="26"/>
        </w:rPr>
        <w:t xml:space="preserve"> </w:t>
      </w: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Helvetica-Condensed"/>
          <w:sz w:val="26"/>
          <w:szCs w:val="26"/>
        </w:rPr>
      </w:pPr>
      <w:r w:rsidRPr="00AE226F">
        <w:rPr>
          <w:rFonts w:ascii="Franklin Gothic Medium" w:hAnsi="Franklin Gothic Medium" w:cs="Helvetica-Condensed"/>
          <w:sz w:val="26"/>
          <w:szCs w:val="26"/>
        </w:rPr>
        <w:t xml:space="preserve">• Longer and better quality of life </w:t>
      </w: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Helvetica-Condensed"/>
          <w:sz w:val="26"/>
          <w:szCs w:val="26"/>
        </w:rPr>
      </w:pPr>
      <w:r w:rsidRPr="00AE226F">
        <w:rPr>
          <w:rFonts w:ascii="Franklin Gothic Medium" w:hAnsi="Franklin Gothic Medium" w:cs="Helvetica-Condensed"/>
          <w:sz w:val="26"/>
          <w:szCs w:val="26"/>
        </w:rPr>
        <w:t>• People you live with will be healthier</w:t>
      </w: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Helvetica-Condensed"/>
          <w:sz w:val="26"/>
          <w:szCs w:val="26"/>
        </w:rPr>
      </w:pPr>
      <w:r w:rsidRPr="00AE226F">
        <w:rPr>
          <w:rFonts w:ascii="Franklin Gothic Medium" w:hAnsi="Franklin Gothic Medium" w:cs="Helvetica-Condensed"/>
          <w:sz w:val="26"/>
          <w:szCs w:val="26"/>
        </w:rPr>
        <w:t>• Decrease chance of heart attack, stroke or cancer</w:t>
      </w: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Helvetica-Condensed"/>
          <w:sz w:val="26"/>
          <w:szCs w:val="26"/>
        </w:rPr>
      </w:pPr>
      <w:r w:rsidRPr="00AE226F">
        <w:rPr>
          <w:rFonts w:ascii="Franklin Gothic Medium" w:hAnsi="Franklin Gothic Medium" w:cs="Helvetica-Condensed"/>
          <w:sz w:val="26"/>
          <w:szCs w:val="26"/>
        </w:rPr>
        <w:t>• If pregnant, improves chance of healthy baby</w:t>
      </w: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/>
          <w:bCs/>
          <w:sz w:val="26"/>
          <w:szCs w:val="26"/>
        </w:rPr>
      </w:pP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/>
          <w:bCs/>
          <w:sz w:val="26"/>
          <w:szCs w:val="26"/>
        </w:rPr>
      </w:pPr>
      <w:r w:rsidRPr="00AE226F">
        <w:rPr>
          <w:rFonts w:ascii="Franklin Gothic Medium" w:hAnsi="Franklin Gothic Medium" w:cs="Arial-BoldMT"/>
          <w:b/>
          <w:bCs/>
          <w:sz w:val="26"/>
          <w:szCs w:val="26"/>
        </w:rPr>
        <w:t>RISKS - 1 minute</w:t>
      </w: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Helvetica-Condensed"/>
          <w:sz w:val="26"/>
          <w:szCs w:val="26"/>
        </w:rPr>
      </w:pP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Helvetica-Condensed"/>
          <w:sz w:val="26"/>
          <w:szCs w:val="26"/>
        </w:rPr>
      </w:pPr>
      <w:r w:rsidRPr="00AE226F">
        <w:rPr>
          <w:rFonts w:ascii="Franklin Gothic Medium" w:hAnsi="Franklin Gothic Medium" w:cs="Helvetica-Condensed"/>
          <w:sz w:val="26"/>
          <w:szCs w:val="26"/>
        </w:rPr>
        <w:t>Ask the patient about their percepti</w:t>
      </w:r>
      <w:r w:rsidRPr="00AE226F">
        <w:rPr>
          <w:rFonts w:ascii="Franklin Gothic Medium" w:hAnsi="Franklin Gothic Medium" w:cs="Helvetica-Condensed"/>
          <w:sz w:val="26"/>
          <w:szCs w:val="26"/>
        </w:rPr>
        <w:t xml:space="preserve">on of short-term, long-term and </w:t>
      </w:r>
      <w:r w:rsidRPr="00AE226F">
        <w:rPr>
          <w:rFonts w:ascii="Franklin Gothic Medium" w:hAnsi="Franklin Gothic Medium" w:cs="Helvetica-Condensed"/>
          <w:sz w:val="26"/>
          <w:szCs w:val="26"/>
        </w:rPr>
        <w:t xml:space="preserve">environmental </w:t>
      </w:r>
      <w:r w:rsidRPr="00AE226F">
        <w:rPr>
          <w:rFonts w:ascii="Franklin Gothic Medium" w:hAnsi="Franklin Gothic Medium" w:cs="Helvetica-Condensed"/>
          <w:sz w:val="26"/>
          <w:szCs w:val="26"/>
        </w:rPr>
        <w:t>r</w:t>
      </w:r>
      <w:r w:rsidRPr="00AE226F">
        <w:rPr>
          <w:rFonts w:ascii="Franklin Gothic Medium" w:hAnsi="Franklin Gothic Medium" w:cs="Helvetica-Condensed"/>
          <w:sz w:val="26"/>
          <w:szCs w:val="26"/>
        </w:rPr>
        <w:t>isks of continued use.</w:t>
      </w: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Helvetica-Condensed"/>
          <w:sz w:val="26"/>
          <w:szCs w:val="26"/>
        </w:rPr>
      </w:pPr>
      <w:r w:rsidRPr="00AE226F">
        <w:rPr>
          <w:rFonts w:ascii="Franklin Gothic Medium" w:hAnsi="Franklin Gothic Medium" w:cs="Helvetica-Condensed"/>
          <w:sz w:val="26"/>
          <w:szCs w:val="26"/>
        </w:rPr>
        <w:t>• Acute (breathing, asthma, pregnancy) • Long-term (heart, lungs, health)</w:t>
      </w: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/>
          <w:bCs/>
          <w:sz w:val="26"/>
          <w:szCs w:val="26"/>
        </w:rPr>
      </w:pP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/>
          <w:bCs/>
          <w:sz w:val="26"/>
          <w:szCs w:val="26"/>
        </w:rPr>
      </w:pPr>
      <w:r w:rsidRPr="00AE226F">
        <w:rPr>
          <w:rFonts w:ascii="Franklin Gothic Medium" w:hAnsi="Franklin Gothic Medium" w:cs="Arial-BoldMT"/>
          <w:b/>
          <w:bCs/>
          <w:sz w:val="26"/>
          <w:szCs w:val="26"/>
        </w:rPr>
        <w:t>REWARDS - 1 minute</w:t>
      </w: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Helvetica-Condensed"/>
          <w:sz w:val="26"/>
          <w:szCs w:val="26"/>
        </w:rPr>
      </w:pP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Helvetica-Condensed"/>
          <w:sz w:val="26"/>
          <w:szCs w:val="26"/>
        </w:rPr>
      </w:pPr>
      <w:r w:rsidRPr="00AE226F">
        <w:rPr>
          <w:rFonts w:ascii="Franklin Gothic Medium" w:hAnsi="Franklin Gothic Medium" w:cs="Helvetica-Condensed"/>
          <w:sz w:val="26"/>
          <w:szCs w:val="26"/>
        </w:rPr>
        <w:t>Ask the patient about perceived benefits/rewards for quitting tobacco use.</w:t>
      </w: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Helvetica-Condensed"/>
          <w:sz w:val="26"/>
          <w:szCs w:val="26"/>
        </w:rPr>
      </w:pPr>
      <w:r w:rsidRPr="00AE226F">
        <w:rPr>
          <w:rFonts w:ascii="Franklin Gothic Medium" w:hAnsi="Franklin Gothic Medium" w:cs="Helvetica-Condensed"/>
          <w:sz w:val="26"/>
          <w:szCs w:val="26"/>
        </w:rPr>
        <w:t xml:space="preserve">• Health (self &amp; others) </w:t>
      </w:r>
      <w:r w:rsidRPr="00AE226F">
        <w:rPr>
          <w:rFonts w:ascii="Franklin Gothic Medium" w:hAnsi="Franklin Gothic Medium" w:cs="Helvetica-Condensed"/>
          <w:sz w:val="26"/>
          <w:szCs w:val="26"/>
        </w:rPr>
        <w:tab/>
      </w:r>
      <w:r w:rsidRPr="00AE226F">
        <w:rPr>
          <w:rFonts w:ascii="Franklin Gothic Medium" w:hAnsi="Franklin Gothic Medium" w:cs="Helvetica-Condensed"/>
          <w:sz w:val="26"/>
          <w:szCs w:val="26"/>
        </w:rPr>
        <w:tab/>
      </w:r>
      <w:r w:rsidRPr="00AE226F">
        <w:rPr>
          <w:rFonts w:ascii="Franklin Gothic Medium" w:hAnsi="Franklin Gothic Medium" w:cs="Helvetica-Condensed"/>
          <w:sz w:val="26"/>
          <w:szCs w:val="26"/>
        </w:rPr>
        <w:t>• Food taste</w:t>
      </w: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Helvetica-Condensed"/>
          <w:sz w:val="26"/>
          <w:szCs w:val="26"/>
        </w:rPr>
      </w:pPr>
      <w:r w:rsidRPr="00AE226F">
        <w:rPr>
          <w:rFonts w:ascii="Franklin Gothic Medium" w:hAnsi="Franklin Gothic Medium" w:cs="Helvetica-Condensed"/>
          <w:sz w:val="26"/>
          <w:szCs w:val="26"/>
        </w:rPr>
        <w:t xml:space="preserve">• Sense of smell </w:t>
      </w:r>
      <w:r w:rsidRPr="00AE226F">
        <w:rPr>
          <w:rFonts w:ascii="Franklin Gothic Medium" w:hAnsi="Franklin Gothic Medium" w:cs="Helvetica-Condensed"/>
          <w:sz w:val="26"/>
          <w:szCs w:val="26"/>
        </w:rPr>
        <w:tab/>
      </w:r>
      <w:r w:rsidRPr="00AE226F">
        <w:rPr>
          <w:rFonts w:ascii="Franklin Gothic Medium" w:hAnsi="Franklin Gothic Medium" w:cs="Helvetica-Condensed"/>
          <w:sz w:val="26"/>
          <w:szCs w:val="26"/>
        </w:rPr>
        <w:tab/>
      </w:r>
      <w:r w:rsidRPr="00AE226F">
        <w:rPr>
          <w:rFonts w:ascii="Franklin Gothic Medium" w:hAnsi="Franklin Gothic Medium" w:cs="Helvetica-Condensed"/>
          <w:sz w:val="26"/>
          <w:szCs w:val="26"/>
        </w:rPr>
        <w:tab/>
      </w:r>
      <w:r w:rsidRPr="00AE226F">
        <w:rPr>
          <w:rFonts w:ascii="Franklin Gothic Medium" w:hAnsi="Franklin Gothic Medium" w:cs="Helvetica-Condensed"/>
          <w:sz w:val="26"/>
          <w:szCs w:val="26"/>
        </w:rPr>
        <w:t>• Feel better</w:t>
      </w: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Helvetica-Condensed"/>
          <w:sz w:val="26"/>
          <w:szCs w:val="26"/>
        </w:rPr>
      </w:pPr>
      <w:r w:rsidRPr="00AE226F">
        <w:rPr>
          <w:rFonts w:ascii="Franklin Gothic Medium" w:hAnsi="Franklin Gothic Medium" w:cs="Helvetica-Condensed"/>
          <w:sz w:val="26"/>
          <w:szCs w:val="26"/>
        </w:rPr>
        <w:t xml:space="preserve">• Example to others </w:t>
      </w:r>
      <w:r w:rsidRPr="00AE226F">
        <w:rPr>
          <w:rFonts w:ascii="Franklin Gothic Medium" w:hAnsi="Franklin Gothic Medium" w:cs="Helvetica-Condensed"/>
          <w:sz w:val="26"/>
          <w:szCs w:val="26"/>
        </w:rPr>
        <w:tab/>
      </w:r>
      <w:r w:rsidRPr="00AE226F">
        <w:rPr>
          <w:rFonts w:ascii="Franklin Gothic Medium" w:hAnsi="Franklin Gothic Medium" w:cs="Helvetica-Condensed"/>
          <w:sz w:val="26"/>
          <w:szCs w:val="26"/>
        </w:rPr>
        <w:tab/>
      </w:r>
      <w:r w:rsidRPr="00AE226F">
        <w:rPr>
          <w:rFonts w:ascii="Franklin Gothic Medium" w:hAnsi="Franklin Gothic Medium" w:cs="Helvetica-Condensed"/>
          <w:sz w:val="26"/>
          <w:szCs w:val="26"/>
        </w:rPr>
        <w:t>• Additional years of life</w:t>
      </w: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/>
          <w:bCs/>
          <w:sz w:val="26"/>
          <w:szCs w:val="26"/>
        </w:rPr>
      </w:pP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/>
          <w:bCs/>
          <w:sz w:val="26"/>
          <w:szCs w:val="26"/>
        </w:rPr>
      </w:pPr>
      <w:r w:rsidRPr="00AE226F">
        <w:rPr>
          <w:rFonts w:ascii="Franklin Gothic Medium" w:hAnsi="Franklin Gothic Medium" w:cs="Arial-BoldMT"/>
          <w:b/>
          <w:bCs/>
          <w:sz w:val="26"/>
          <w:szCs w:val="26"/>
        </w:rPr>
        <w:t>ROADBLOCKS - 3 minutes +</w:t>
      </w: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Helvetica-Condensed"/>
          <w:sz w:val="26"/>
          <w:szCs w:val="26"/>
        </w:rPr>
      </w:pP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Helvetica-Condensed"/>
          <w:sz w:val="26"/>
          <w:szCs w:val="26"/>
        </w:rPr>
      </w:pPr>
      <w:r w:rsidRPr="00AE226F">
        <w:rPr>
          <w:rFonts w:ascii="Franklin Gothic Medium" w:hAnsi="Franklin Gothic Medium" w:cs="Helvetica-Condensed"/>
          <w:sz w:val="26"/>
          <w:szCs w:val="26"/>
        </w:rPr>
        <w:t>Ask patient about perceived roadblocks to quitting.</w:t>
      </w: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Helvetica-Condensed"/>
          <w:sz w:val="26"/>
          <w:szCs w:val="26"/>
        </w:rPr>
      </w:pPr>
      <w:r w:rsidRPr="00AE226F">
        <w:rPr>
          <w:rFonts w:ascii="Franklin Gothic Medium" w:hAnsi="Franklin Gothic Medium" w:cs="Helvetica-Condensed"/>
          <w:sz w:val="26"/>
          <w:szCs w:val="26"/>
        </w:rPr>
        <w:t xml:space="preserve">• Withdrawal symptoms </w:t>
      </w:r>
      <w:r w:rsidRPr="00AE226F">
        <w:rPr>
          <w:rFonts w:ascii="Franklin Gothic Medium" w:hAnsi="Franklin Gothic Medium" w:cs="Helvetica-Condensed"/>
          <w:sz w:val="26"/>
          <w:szCs w:val="26"/>
        </w:rPr>
        <w:tab/>
      </w:r>
      <w:r w:rsidRPr="00AE226F">
        <w:rPr>
          <w:rFonts w:ascii="Franklin Gothic Medium" w:hAnsi="Franklin Gothic Medium" w:cs="Helvetica-Condensed"/>
          <w:sz w:val="26"/>
          <w:szCs w:val="26"/>
        </w:rPr>
        <w:tab/>
      </w:r>
      <w:r w:rsidRPr="00AE226F">
        <w:rPr>
          <w:rFonts w:ascii="Franklin Gothic Medium" w:hAnsi="Franklin Gothic Medium" w:cs="Helvetica-Condensed"/>
          <w:sz w:val="26"/>
          <w:szCs w:val="26"/>
        </w:rPr>
        <w:t>• Fear of failure</w:t>
      </w: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Helvetica-Condensed"/>
          <w:sz w:val="26"/>
          <w:szCs w:val="26"/>
        </w:rPr>
      </w:pPr>
      <w:r w:rsidRPr="00AE226F">
        <w:rPr>
          <w:rFonts w:ascii="Franklin Gothic Medium" w:hAnsi="Franklin Gothic Medium" w:cs="Helvetica-Condensed"/>
          <w:sz w:val="26"/>
          <w:szCs w:val="26"/>
        </w:rPr>
        <w:t xml:space="preserve">• Weight gain </w:t>
      </w:r>
      <w:r w:rsidRPr="00AE226F">
        <w:rPr>
          <w:rFonts w:ascii="Franklin Gothic Medium" w:hAnsi="Franklin Gothic Medium" w:cs="Helvetica-Condensed"/>
          <w:sz w:val="26"/>
          <w:szCs w:val="26"/>
        </w:rPr>
        <w:tab/>
      </w:r>
      <w:r w:rsidRPr="00AE226F">
        <w:rPr>
          <w:rFonts w:ascii="Franklin Gothic Medium" w:hAnsi="Franklin Gothic Medium" w:cs="Helvetica-Condensed"/>
          <w:sz w:val="26"/>
          <w:szCs w:val="26"/>
        </w:rPr>
        <w:tab/>
      </w:r>
      <w:r w:rsidRPr="00AE226F">
        <w:rPr>
          <w:rFonts w:ascii="Franklin Gothic Medium" w:hAnsi="Franklin Gothic Medium" w:cs="Helvetica-Condensed"/>
          <w:sz w:val="26"/>
          <w:szCs w:val="26"/>
        </w:rPr>
        <w:tab/>
      </w:r>
      <w:r w:rsidRPr="00AE226F">
        <w:rPr>
          <w:rFonts w:ascii="Franklin Gothic Medium" w:hAnsi="Franklin Gothic Medium" w:cs="Helvetica-Condensed"/>
          <w:sz w:val="26"/>
          <w:szCs w:val="26"/>
        </w:rPr>
        <w:t>• Lack of support</w:t>
      </w: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Helvetica-Condensed"/>
          <w:sz w:val="26"/>
          <w:szCs w:val="26"/>
        </w:rPr>
      </w:pPr>
      <w:r w:rsidRPr="00AE226F">
        <w:rPr>
          <w:rFonts w:ascii="Franklin Gothic Medium" w:hAnsi="Franklin Gothic Medium" w:cs="Helvetica-Condensed"/>
          <w:sz w:val="26"/>
          <w:szCs w:val="26"/>
        </w:rPr>
        <w:t xml:space="preserve">• Depression </w:t>
      </w:r>
      <w:r w:rsidRPr="00AE226F">
        <w:rPr>
          <w:rFonts w:ascii="Franklin Gothic Medium" w:hAnsi="Franklin Gothic Medium" w:cs="Helvetica-Condensed"/>
          <w:sz w:val="26"/>
          <w:szCs w:val="26"/>
        </w:rPr>
        <w:tab/>
      </w:r>
      <w:r w:rsidRPr="00AE226F">
        <w:rPr>
          <w:rFonts w:ascii="Franklin Gothic Medium" w:hAnsi="Franklin Gothic Medium" w:cs="Helvetica-Condensed"/>
          <w:sz w:val="26"/>
          <w:szCs w:val="26"/>
        </w:rPr>
        <w:tab/>
      </w:r>
      <w:r w:rsidRPr="00AE226F">
        <w:rPr>
          <w:rFonts w:ascii="Franklin Gothic Medium" w:hAnsi="Franklin Gothic Medium" w:cs="Helvetica-Condensed"/>
          <w:sz w:val="26"/>
          <w:szCs w:val="26"/>
        </w:rPr>
        <w:tab/>
      </w:r>
      <w:r w:rsidRPr="00AE226F">
        <w:rPr>
          <w:rFonts w:ascii="Franklin Gothic Medium" w:hAnsi="Franklin Gothic Medium" w:cs="Helvetica-Condensed"/>
          <w:sz w:val="26"/>
          <w:szCs w:val="26"/>
        </w:rPr>
        <w:t>• Enjoyment of tobacco</w:t>
      </w: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/>
          <w:bCs/>
          <w:sz w:val="26"/>
          <w:szCs w:val="26"/>
        </w:rPr>
      </w:pPr>
    </w:p>
    <w:p w:rsidR="00AE226F" w:rsidRPr="00AE226F" w:rsidRDefault="00AE226F" w:rsidP="00AE226F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-BoldMT"/>
          <w:b/>
          <w:bCs/>
          <w:sz w:val="26"/>
          <w:szCs w:val="26"/>
        </w:rPr>
      </w:pPr>
      <w:r w:rsidRPr="00AE226F">
        <w:rPr>
          <w:rFonts w:ascii="Franklin Gothic Medium" w:hAnsi="Franklin Gothic Medium" w:cs="Arial-BoldMT"/>
          <w:b/>
          <w:bCs/>
          <w:sz w:val="26"/>
          <w:szCs w:val="26"/>
        </w:rPr>
        <w:t>REPETITION - 1 minute +</w:t>
      </w:r>
    </w:p>
    <w:p w:rsidR="00AE226F" w:rsidRPr="00AE226F" w:rsidRDefault="00AE226F" w:rsidP="00AE226F">
      <w:pPr>
        <w:rPr>
          <w:rFonts w:ascii="Franklin Gothic Medium" w:hAnsi="Franklin Gothic Medium" w:cs="Helvetica-Condensed"/>
          <w:sz w:val="26"/>
          <w:szCs w:val="26"/>
        </w:rPr>
      </w:pPr>
    </w:p>
    <w:p w:rsidR="00AE226F" w:rsidRPr="00AE226F" w:rsidRDefault="00AE226F" w:rsidP="00AE226F">
      <w:pPr>
        <w:rPr>
          <w:rFonts w:ascii="Franklin Gothic Medium" w:hAnsi="Franklin Gothic Medium"/>
        </w:rPr>
      </w:pPr>
      <w:r w:rsidRPr="00AE226F">
        <w:rPr>
          <w:rFonts w:ascii="Franklin Gothic Medium" w:hAnsi="Franklin Gothic Medium" w:cs="Helvetica-Condensed"/>
          <w:sz w:val="26"/>
          <w:szCs w:val="26"/>
        </w:rPr>
        <w:t>Respect</w:t>
      </w:r>
      <w:r w:rsidRPr="00AE226F">
        <w:rPr>
          <w:rFonts w:ascii="Franklin Gothic Medium" w:hAnsi="Franklin Gothic Medium" w:cs="Helvetica-Condensed"/>
          <w:sz w:val="26"/>
          <w:szCs w:val="26"/>
        </w:rPr>
        <w:t>f</w:t>
      </w:r>
      <w:r w:rsidRPr="00AE226F">
        <w:rPr>
          <w:rFonts w:ascii="Franklin Gothic Medium" w:hAnsi="Franklin Gothic Medium" w:cs="Helvetica-Condensed"/>
          <w:sz w:val="26"/>
          <w:szCs w:val="26"/>
        </w:rPr>
        <w:t xml:space="preserve">ully repeat </w:t>
      </w:r>
      <w:r w:rsidRPr="00AE226F">
        <w:rPr>
          <w:rFonts w:ascii="Franklin Gothic Medium" w:hAnsi="Franklin Gothic Medium" w:cs="Helvetica-Condensed"/>
          <w:sz w:val="26"/>
          <w:szCs w:val="26"/>
        </w:rPr>
        <w:t xml:space="preserve">the </w:t>
      </w:r>
      <w:proofErr w:type="gramStart"/>
      <w:r w:rsidRPr="00AE226F">
        <w:rPr>
          <w:rFonts w:ascii="Franklin Gothic Medium" w:hAnsi="Franklin Gothic Medium" w:cs="Helvetica-Condensed"/>
          <w:sz w:val="26"/>
          <w:szCs w:val="26"/>
        </w:rPr>
        <w:t>5</w:t>
      </w:r>
      <w:proofErr w:type="gramEnd"/>
      <w:r w:rsidRPr="00AE226F">
        <w:rPr>
          <w:rFonts w:ascii="Franklin Gothic Medium" w:hAnsi="Franklin Gothic Medium" w:cs="Helvetica-Condensed"/>
          <w:sz w:val="26"/>
          <w:szCs w:val="26"/>
        </w:rPr>
        <w:t xml:space="preserve"> R’s each visit, providing</w:t>
      </w:r>
      <w:r w:rsidRPr="00AE226F">
        <w:rPr>
          <w:rFonts w:ascii="Franklin Gothic Medium" w:hAnsi="Franklin Gothic Medium" w:cs="Helvetica-Condensed"/>
          <w:sz w:val="26"/>
          <w:szCs w:val="26"/>
        </w:rPr>
        <w:t xml:space="preserve"> patient with</w:t>
      </w:r>
      <w:r w:rsidRPr="00AE226F">
        <w:rPr>
          <w:rFonts w:ascii="Franklin Gothic Medium" w:hAnsi="Franklin Gothic Medium" w:cs="Helvetica-Condensed"/>
          <w:sz w:val="26"/>
          <w:szCs w:val="26"/>
        </w:rPr>
        <w:t xml:space="preserve"> motivation and</w:t>
      </w:r>
      <w:r w:rsidRPr="00AE226F">
        <w:rPr>
          <w:rFonts w:ascii="Franklin Gothic Medium" w:hAnsi="Franklin Gothic Medium" w:cs="Helvetica-Condensed"/>
          <w:sz w:val="26"/>
          <w:szCs w:val="26"/>
        </w:rPr>
        <w:t xml:space="preserve"> </w:t>
      </w:r>
      <w:r w:rsidRPr="00AE226F">
        <w:rPr>
          <w:rFonts w:ascii="Franklin Gothic Medium" w:hAnsi="Franklin Gothic Medium" w:cs="Helvetica-Condensed"/>
          <w:sz w:val="26"/>
          <w:szCs w:val="26"/>
        </w:rPr>
        <w:t>information.</w:t>
      </w:r>
    </w:p>
    <w:sectPr w:rsidR="00AE226F" w:rsidRPr="00AE226F" w:rsidSect="00A842A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F4D74"/>
    <w:multiLevelType w:val="hybridMultilevel"/>
    <w:tmpl w:val="2D4895B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55EB5753"/>
    <w:multiLevelType w:val="hybridMultilevel"/>
    <w:tmpl w:val="00FE47C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68832EE9"/>
    <w:multiLevelType w:val="hybridMultilevel"/>
    <w:tmpl w:val="740C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C1F48"/>
    <w:multiLevelType w:val="hybridMultilevel"/>
    <w:tmpl w:val="6B5C3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6D4"/>
    <w:rsid w:val="009066AA"/>
    <w:rsid w:val="00A842AB"/>
    <w:rsid w:val="00A935BC"/>
    <w:rsid w:val="00AE226F"/>
    <w:rsid w:val="00B856D4"/>
    <w:rsid w:val="00C67E87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59201-2053-4E00-836F-5E8FA3D3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6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22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esquit.org/referral-form/" TargetMode="External"/><Relationship Id="rId5" Type="http://schemas.openxmlformats.org/officeDocument/2006/relationships/hyperlink" Target="http://www.yesqui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Trina L</dc:creator>
  <cp:keywords/>
  <dc:description/>
  <cp:lastModifiedBy>Robertson, Trina L</cp:lastModifiedBy>
  <cp:revision>3</cp:revision>
  <cp:lastPrinted>2015-09-03T20:03:00Z</cp:lastPrinted>
  <dcterms:created xsi:type="dcterms:W3CDTF">2015-09-03T19:14:00Z</dcterms:created>
  <dcterms:modified xsi:type="dcterms:W3CDTF">2015-09-03T20:27:00Z</dcterms:modified>
</cp:coreProperties>
</file>