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1" w:rsidRPr="00AE226F" w:rsidRDefault="00A842AB">
      <w:pPr>
        <w:rPr>
          <w:rFonts w:ascii="Franklin Gothic Medium" w:hAnsi="Franklin Gothic Medium"/>
        </w:rPr>
      </w:pPr>
    </w:p>
    <w:p w:rsidR="00B856D4" w:rsidRPr="00C67E87" w:rsidRDefault="00C67E87" w:rsidP="00C67E87">
      <w:pPr>
        <w:jc w:val="center"/>
        <w:rPr>
          <w:rFonts w:ascii="Franklin Gothic Medium" w:hAnsi="Franklin Gothic Medium"/>
          <w:sz w:val="32"/>
          <w:szCs w:val="32"/>
        </w:rPr>
      </w:pPr>
      <w:r w:rsidRPr="00C67E87">
        <w:rPr>
          <w:rFonts w:ascii="Franklin Gothic Medium" w:hAnsi="Franklin Gothic Medium"/>
          <w:sz w:val="32"/>
          <w:szCs w:val="32"/>
        </w:rPr>
        <w:t>ASK, ADVISE</w:t>
      </w:r>
      <w:r>
        <w:rPr>
          <w:rFonts w:ascii="Franklin Gothic Medium" w:hAnsi="Franklin Gothic Medium"/>
          <w:sz w:val="32"/>
          <w:szCs w:val="32"/>
        </w:rPr>
        <w:t>,</w:t>
      </w:r>
      <w:r w:rsidRPr="00C67E87">
        <w:rPr>
          <w:rFonts w:ascii="Franklin Gothic Medium" w:hAnsi="Franklin Gothic Medium"/>
          <w:sz w:val="32"/>
          <w:szCs w:val="32"/>
        </w:rPr>
        <w:t xml:space="preserve"> </w:t>
      </w:r>
      <w:proofErr w:type="gramStart"/>
      <w:r w:rsidRPr="00C67E87">
        <w:rPr>
          <w:rFonts w:ascii="Franklin Gothic Medium" w:hAnsi="Franklin Gothic Medium"/>
          <w:sz w:val="32"/>
          <w:szCs w:val="32"/>
        </w:rPr>
        <w:t>REFER</w:t>
      </w:r>
      <w:proofErr w:type="gramEnd"/>
      <w:r w:rsidRPr="00C67E87">
        <w:rPr>
          <w:rFonts w:ascii="Franklin Gothic Medium" w:hAnsi="Franklin Gothic Medium"/>
          <w:sz w:val="32"/>
          <w:szCs w:val="32"/>
        </w:rPr>
        <w:t>: Provider Tip Sheet</w:t>
      </w:r>
      <w:r w:rsidR="00FF6B9D">
        <w:rPr>
          <w:rFonts w:ascii="Franklin Gothic Medium" w:hAnsi="Franklin Gothic Medium"/>
          <w:sz w:val="32"/>
          <w:szCs w:val="32"/>
        </w:rPr>
        <w:t xml:space="preserve"> the eTobacco Protocol</w:t>
      </w:r>
    </w:p>
    <w:p w:rsidR="00B856D4" w:rsidRPr="00FF6B9D" w:rsidRDefault="00AE226F" w:rsidP="00B856D4">
      <w:pPr>
        <w:rPr>
          <w:rFonts w:ascii="Franklin Gothic Medium" w:hAnsi="Franklin Gothic Medium"/>
          <w:b/>
        </w:rPr>
      </w:pPr>
      <w:r w:rsidRPr="00FF6B9D">
        <w:rPr>
          <w:rFonts w:ascii="Franklin Gothic Medium" w:hAnsi="Franklin Gothic Medium"/>
          <w:b/>
        </w:rPr>
        <w:t>ASK</w:t>
      </w:r>
    </w:p>
    <w:p w:rsidR="00AE226F" w:rsidRPr="00AE226F" w:rsidRDefault="00AE226F" w:rsidP="00FF6B9D">
      <w:pPr>
        <w:spacing w:after="0"/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>Ask the patient every visit if they use any form of tobacco.</w:t>
      </w:r>
    </w:p>
    <w:p w:rsidR="00AE226F" w:rsidRDefault="00AE226F" w:rsidP="00FF6B9D">
      <w:pPr>
        <w:spacing w:after="0"/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>Ask if they are ready to quit using tobacco every visit.</w:t>
      </w:r>
    </w:p>
    <w:p w:rsidR="00FF6B9D" w:rsidRPr="00AE226F" w:rsidRDefault="00FF6B9D" w:rsidP="00FF6B9D">
      <w:pPr>
        <w:spacing w:after="0"/>
        <w:rPr>
          <w:rFonts w:ascii="Franklin Gothic Medium" w:hAnsi="Franklin Gothic Medium"/>
        </w:rPr>
      </w:pPr>
    </w:p>
    <w:p w:rsidR="00AE226F" w:rsidRPr="00FF6B9D" w:rsidRDefault="00AE226F" w:rsidP="00B856D4">
      <w:pPr>
        <w:rPr>
          <w:rFonts w:ascii="Franklin Gothic Medium" w:hAnsi="Franklin Gothic Medium"/>
          <w:b/>
        </w:rPr>
      </w:pPr>
      <w:proofErr w:type="gramStart"/>
      <w:r w:rsidRPr="00FF6B9D">
        <w:rPr>
          <w:rFonts w:ascii="Franklin Gothic Medium" w:hAnsi="Franklin Gothic Medium"/>
          <w:b/>
        </w:rPr>
        <w:t>ADVISE</w:t>
      </w:r>
      <w:proofErr w:type="gramEnd"/>
      <w:r w:rsidRPr="00FF6B9D">
        <w:rPr>
          <w:rFonts w:ascii="Franklin Gothic Medium" w:hAnsi="Franklin Gothic Medium"/>
          <w:b/>
        </w:rPr>
        <w:t xml:space="preserve"> </w:t>
      </w:r>
    </w:p>
    <w:p w:rsidR="00AE226F" w:rsidRPr="00AE226F" w:rsidRDefault="00AE226F" w:rsidP="00FF6B9D">
      <w:pPr>
        <w:spacing w:after="0"/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Discuss the importance of quitting.  </w:t>
      </w:r>
    </w:p>
    <w:p w:rsidR="00AE226F" w:rsidRPr="00AE226F" w:rsidRDefault="00AE226F" w:rsidP="00A842AB">
      <w:p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>Use the 5Rs of Tobacco Cessation to motivate your patients. (</w:t>
      </w:r>
      <w:proofErr w:type="gramStart"/>
      <w:r w:rsidRPr="00AE226F">
        <w:rPr>
          <w:rFonts w:ascii="Franklin Gothic Medium" w:hAnsi="Franklin Gothic Medium"/>
        </w:rPr>
        <w:t>see</w:t>
      </w:r>
      <w:proofErr w:type="gramEnd"/>
      <w:r w:rsidRPr="00AE226F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other side</w:t>
      </w:r>
      <w:r w:rsidR="00A842AB">
        <w:rPr>
          <w:rFonts w:ascii="Franklin Gothic Medium" w:hAnsi="Franklin Gothic Medium"/>
        </w:rPr>
        <w:t>)</w:t>
      </w:r>
    </w:p>
    <w:p w:rsidR="00AE226F" w:rsidRPr="00FF6B9D" w:rsidRDefault="00AE226F" w:rsidP="00B856D4">
      <w:pPr>
        <w:rPr>
          <w:rFonts w:ascii="Franklin Gothic Medium" w:hAnsi="Franklin Gothic Medium"/>
          <w:b/>
        </w:rPr>
      </w:pPr>
      <w:r w:rsidRPr="00FF6B9D">
        <w:rPr>
          <w:rFonts w:ascii="Franklin Gothic Medium" w:hAnsi="Franklin Gothic Medium"/>
          <w:b/>
        </w:rPr>
        <w:t>REFER</w:t>
      </w:r>
    </w:p>
    <w:p w:rsidR="00AE226F" w:rsidRDefault="00AE226F" w:rsidP="00B856D4">
      <w:p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Use the eTobacco Protocol in your electronic medical record to get your </w:t>
      </w:r>
      <w:proofErr w:type="gramStart"/>
      <w:r w:rsidRPr="00AE226F">
        <w:rPr>
          <w:rFonts w:ascii="Franklin Gothic Medium" w:hAnsi="Franklin Gothic Medium"/>
        </w:rPr>
        <w:t>patients</w:t>
      </w:r>
      <w:proofErr w:type="gramEnd"/>
      <w:r w:rsidRPr="00AE226F">
        <w:rPr>
          <w:rFonts w:ascii="Franklin Gothic Medium" w:hAnsi="Franklin Gothic Medium"/>
        </w:rPr>
        <w:t xml:space="preserve"> free counseling and support materials, (including NRT for patients over 18 who are medically eligible).  If they are not </w:t>
      </w:r>
      <w:proofErr w:type="gramStart"/>
      <w:r w:rsidRPr="00AE226F">
        <w:rPr>
          <w:rFonts w:ascii="Franklin Gothic Medium" w:hAnsi="Franklin Gothic Medium"/>
        </w:rPr>
        <w:t>ready</w:t>
      </w:r>
      <w:proofErr w:type="gramEnd"/>
      <w:r w:rsidRPr="00AE226F">
        <w:rPr>
          <w:rFonts w:ascii="Franklin Gothic Medium" w:hAnsi="Franklin Gothic Medium"/>
        </w:rPr>
        <w:t xml:space="preserve"> yet send them to </w:t>
      </w:r>
      <w:hyperlink r:id="rId5" w:history="1">
        <w:r w:rsidRPr="00AE226F">
          <w:rPr>
            <w:rStyle w:val="Hyperlink"/>
            <w:rFonts w:ascii="Franklin Gothic Medium" w:hAnsi="Franklin Gothic Medium"/>
          </w:rPr>
          <w:t>www.yesquit.org</w:t>
        </w:r>
      </w:hyperlink>
      <w:r w:rsidRPr="00AE226F">
        <w:rPr>
          <w:rFonts w:ascii="Franklin Gothic Medium" w:hAnsi="Franklin Gothic Medium"/>
        </w:rPr>
        <w:t xml:space="preserve"> for more information.</w:t>
      </w:r>
    </w:p>
    <w:p w:rsidR="00A842AB" w:rsidRPr="00AE226F" w:rsidRDefault="00A842AB" w:rsidP="00B856D4">
      <w:pPr>
        <w:rPr>
          <w:rFonts w:ascii="Franklin Gothic Medium" w:hAnsi="Franklin Gothic Medium"/>
        </w:rPr>
      </w:pPr>
    </w:p>
    <w:p w:rsidR="00AE226F" w:rsidRPr="00FF6B9D" w:rsidRDefault="00AE226F" w:rsidP="00B856D4">
      <w:pPr>
        <w:rPr>
          <w:rFonts w:ascii="Franklin Gothic Medium" w:hAnsi="Franklin Gothic Medium"/>
          <w:b/>
        </w:rPr>
      </w:pPr>
      <w:r w:rsidRPr="00FF6B9D">
        <w:rPr>
          <w:rFonts w:ascii="Franklin Gothic Medium" w:hAnsi="Franklin Gothic Medium"/>
          <w:b/>
        </w:rPr>
        <w:t xml:space="preserve">KEY POINTS </w:t>
      </w:r>
      <w:r w:rsidR="00FF6B9D" w:rsidRPr="00FF6B9D">
        <w:rPr>
          <w:rFonts w:ascii="Franklin Gothic Medium" w:hAnsi="Franklin Gothic Medium"/>
          <w:b/>
        </w:rPr>
        <w:t xml:space="preserve">FOR THE PROVIDER </w:t>
      </w:r>
      <w:r w:rsidRPr="00FF6B9D">
        <w:rPr>
          <w:rFonts w:ascii="Franklin Gothic Medium" w:hAnsi="Franklin Gothic Medium"/>
          <w:b/>
        </w:rPr>
        <w:t>TO REMEMBER</w:t>
      </w:r>
    </w:p>
    <w:p w:rsidR="00FF6B9D" w:rsidRDefault="00FF6B9D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Patients can be referred at every visit and </w:t>
      </w:r>
      <w:r w:rsidR="00A842AB">
        <w:rPr>
          <w:rFonts w:ascii="Franklin Gothic Medium" w:hAnsi="Franklin Gothic Medium"/>
        </w:rPr>
        <w:t xml:space="preserve">they can enroll in the Quitline services up to </w:t>
      </w:r>
      <w:proofErr w:type="gramStart"/>
      <w:r w:rsidR="00A842AB">
        <w:rPr>
          <w:rFonts w:ascii="Franklin Gothic Medium" w:hAnsi="Franklin Gothic Medium"/>
        </w:rPr>
        <w:t>wo</w:t>
      </w:r>
      <w:proofErr w:type="gramEnd"/>
      <w:r w:rsidR="00A842AB">
        <w:rPr>
          <w:rFonts w:ascii="Franklin Gothic Medium" w:hAnsi="Franklin Gothic Medium"/>
        </w:rPr>
        <w:t xml:space="preserve"> times each year.</w:t>
      </w:r>
    </w:p>
    <w:p w:rsidR="00B856D4" w:rsidRPr="00AE226F" w:rsidRDefault="00B856D4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The Quitline counsellor calls the patient within 24-48 hours and that day marks the beginning of that person’s journey to quit tobacco. </w:t>
      </w:r>
    </w:p>
    <w:p w:rsidR="00B856D4" w:rsidRPr="00AE226F" w:rsidRDefault="00B856D4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It is important to remind the patient to answer calls from unfamiliar phone numbers because the Quitline call will come from a national call center with many different phone numbers.  </w:t>
      </w:r>
    </w:p>
    <w:p w:rsidR="00B856D4" w:rsidRPr="00AE226F" w:rsidRDefault="00B856D4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>The quitline will attempt to call and enroll the patient up to 5 times before closing a referral record.</w:t>
      </w:r>
    </w:p>
    <w:p w:rsidR="00B856D4" w:rsidRPr="00AE226F" w:rsidRDefault="00B856D4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Once the patient is enrolled </w:t>
      </w:r>
      <w:r w:rsidR="00AE226F">
        <w:rPr>
          <w:rFonts w:ascii="Franklin Gothic Medium" w:hAnsi="Franklin Gothic Medium"/>
        </w:rPr>
        <w:t>(</w:t>
      </w:r>
      <w:r w:rsidRPr="00AE226F">
        <w:rPr>
          <w:rFonts w:ascii="Franklin Gothic Medium" w:hAnsi="Franklin Gothic Medium"/>
        </w:rPr>
        <w:t xml:space="preserve">or the enrollment process has </w:t>
      </w:r>
      <w:proofErr w:type="gramStart"/>
      <w:r w:rsidRPr="00AE226F">
        <w:rPr>
          <w:rFonts w:ascii="Franklin Gothic Medium" w:hAnsi="Franklin Gothic Medium"/>
        </w:rPr>
        <w:t>ended</w:t>
      </w:r>
      <w:r w:rsidR="00AE226F">
        <w:rPr>
          <w:rFonts w:ascii="Franklin Gothic Medium" w:hAnsi="Franklin Gothic Medium"/>
        </w:rPr>
        <w:t>)</w:t>
      </w:r>
      <w:proofErr w:type="gramEnd"/>
      <w:r w:rsidRPr="00AE226F">
        <w:rPr>
          <w:rFonts w:ascii="Franklin Gothic Medium" w:hAnsi="Franklin Gothic Medium"/>
        </w:rPr>
        <w:t xml:space="preserve"> the Quitline will send a report to provider indicating the status of the referral. </w:t>
      </w:r>
      <w:r w:rsidR="00AE226F" w:rsidRPr="00AE226F">
        <w:rPr>
          <w:rFonts w:ascii="Franklin Gothic Medium" w:hAnsi="Franklin Gothic Medium"/>
        </w:rPr>
        <w:t xml:space="preserve">The status could </w:t>
      </w:r>
      <w:proofErr w:type="gramStart"/>
      <w:r w:rsidR="00AE226F" w:rsidRPr="00AE226F">
        <w:rPr>
          <w:rFonts w:ascii="Franklin Gothic Medium" w:hAnsi="Franklin Gothic Medium"/>
        </w:rPr>
        <w:t>be:</w:t>
      </w:r>
      <w:proofErr w:type="gramEnd"/>
      <w:r w:rsidR="00AE226F" w:rsidRPr="00AE226F">
        <w:rPr>
          <w:rFonts w:ascii="Franklin Gothic Medium" w:hAnsi="Franklin Gothic Medium"/>
        </w:rPr>
        <w:t xml:space="preserve">  enrolled with a quit date, enrolled with a quit date and NRT provided, rejected services, not reached.</w:t>
      </w:r>
    </w:p>
    <w:p w:rsidR="00B856D4" w:rsidRPr="00AE226F" w:rsidRDefault="00B856D4" w:rsidP="00B856D4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If there is a bi-directional connection in the </w:t>
      </w:r>
      <w:r w:rsidR="00AE226F">
        <w:rPr>
          <w:rFonts w:ascii="Franklin Gothic Medium" w:hAnsi="Franklin Gothic Medium"/>
        </w:rPr>
        <w:t>EMR</w:t>
      </w:r>
      <w:r w:rsidRPr="00AE226F">
        <w:rPr>
          <w:rFonts w:ascii="Franklin Gothic Medium" w:hAnsi="Franklin Gothic Medium"/>
        </w:rPr>
        <w:t xml:space="preserve">, the report </w:t>
      </w:r>
      <w:proofErr w:type="gramStart"/>
      <w:r w:rsidRPr="00AE226F">
        <w:rPr>
          <w:rFonts w:ascii="Franklin Gothic Medium" w:hAnsi="Franklin Gothic Medium"/>
        </w:rPr>
        <w:t>will be sent</w:t>
      </w:r>
      <w:proofErr w:type="gramEnd"/>
      <w:r w:rsidRPr="00AE226F">
        <w:rPr>
          <w:rFonts w:ascii="Franklin Gothic Medium" w:hAnsi="Franklin Gothic Medium"/>
        </w:rPr>
        <w:t xml:space="preserve"> electronically to the patient record. </w:t>
      </w:r>
    </w:p>
    <w:p w:rsidR="00B856D4" w:rsidRPr="00AE226F" w:rsidRDefault="00B856D4" w:rsidP="00AE226F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This information then becomes a part of the patient’s electronic health record. </w:t>
      </w:r>
    </w:p>
    <w:p w:rsidR="00FF6B9D" w:rsidRDefault="00AE226F" w:rsidP="00C67E87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AE226F">
        <w:rPr>
          <w:rFonts w:ascii="Franklin Gothic Medium" w:hAnsi="Franklin Gothic Medium"/>
        </w:rPr>
        <w:t xml:space="preserve">The Quitline is also a resource that is available to staff who are attempting to quit using tobacco.  The staff referral could be delivered by fax or the through the web form available at </w:t>
      </w:r>
      <w:hyperlink r:id="rId6" w:history="1">
        <w:r w:rsidRPr="00AE226F">
          <w:rPr>
            <w:rStyle w:val="Hyperlink"/>
            <w:rFonts w:ascii="Franklin Gothic Medium" w:hAnsi="Franklin Gothic Medium"/>
          </w:rPr>
          <w:t>http://www.yesquit.org/referral-form/</w:t>
        </w:r>
      </w:hyperlink>
      <w:r w:rsidRPr="00AE226F">
        <w:rPr>
          <w:rFonts w:ascii="Franklin Gothic Medium" w:hAnsi="Franklin Gothic Medium"/>
        </w:rPr>
        <w:t xml:space="preserve">. </w:t>
      </w:r>
      <w:bookmarkStart w:id="0" w:name="_GoBack"/>
      <w:bookmarkEnd w:id="0"/>
    </w:p>
    <w:p w:rsidR="00FF6B9D" w:rsidRDefault="00FF6B9D" w:rsidP="00FF6B9D">
      <w:pPr>
        <w:spacing w:after="0"/>
        <w:rPr>
          <w:rFonts w:ascii="Franklin Gothic Medium" w:hAnsi="Franklin Gothic Medium" w:cs="Arial-BoldMT"/>
          <w:b/>
          <w:bCs/>
        </w:rPr>
      </w:pPr>
    </w:p>
    <w:p w:rsidR="00FF6B9D" w:rsidRPr="00FF6B9D" w:rsidRDefault="00FF6B9D" w:rsidP="00FF6B9D">
      <w:pPr>
        <w:rPr>
          <w:rFonts w:ascii="Franklin Gothic Medium" w:hAnsi="Franklin Gothic Medium" w:cs="Arial-BoldMT"/>
          <w:b/>
          <w:bCs/>
        </w:rPr>
      </w:pPr>
      <w:r w:rsidRPr="00FF6B9D">
        <w:rPr>
          <w:rFonts w:ascii="Franklin Gothic Medium" w:hAnsi="Franklin Gothic Medium" w:cs="Arial-BoldMT"/>
          <w:b/>
          <w:bCs/>
        </w:rPr>
        <w:t>KEY POINTS FOR IT/HEALTHCARE ADMINISTRATORS</w:t>
      </w:r>
    </w:p>
    <w:p w:rsidR="00FF6B9D" w:rsidRDefault="00FF6B9D" w:rsidP="00FF6B9D">
      <w:pPr>
        <w:pStyle w:val="ListParagraph"/>
        <w:numPr>
          <w:ilvl w:val="0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Referral </w:t>
      </w:r>
      <w:proofErr w:type="gramStart"/>
      <w:r>
        <w:rPr>
          <w:rFonts w:ascii="Franklin Gothic Medium" w:hAnsi="Franklin Gothic Medium"/>
        </w:rPr>
        <w:t>must be sent</w:t>
      </w:r>
      <w:proofErr w:type="gramEnd"/>
      <w:r>
        <w:rPr>
          <w:rFonts w:ascii="Franklin Gothic Medium" w:hAnsi="Franklin Gothic Medium"/>
        </w:rPr>
        <w:t xml:space="preserve"> to the quitline on a daily basis to be sure the enrollment attempt is made when the patient is ready for assistance.</w:t>
      </w:r>
    </w:p>
    <w:p w:rsidR="00FF6B9D" w:rsidRDefault="00FF6B9D" w:rsidP="00FF6B9D">
      <w:pPr>
        <w:pStyle w:val="ListParagraph"/>
        <w:numPr>
          <w:ilvl w:val="0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The eTobacco Protocol must be preserved and assessed whenever the EMR </w:t>
      </w:r>
      <w:proofErr w:type="gramStart"/>
      <w:r>
        <w:rPr>
          <w:rFonts w:ascii="Franklin Gothic Medium" w:hAnsi="Franklin Gothic Medium"/>
        </w:rPr>
        <w:t>is updated</w:t>
      </w:r>
      <w:proofErr w:type="gramEnd"/>
      <w:r>
        <w:rPr>
          <w:rFonts w:ascii="Franklin Gothic Medium" w:hAnsi="Franklin Gothic Medium"/>
        </w:rPr>
        <w:t xml:space="preserve"> to assure that the connection to the Quitline is still viable.</w:t>
      </w:r>
    </w:p>
    <w:p w:rsidR="00AE226F" w:rsidRPr="00FF6B9D" w:rsidRDefault="00FF6B9D" w:rsidP="00FF6B9D">
      <w:pPr>
        <w:pStyle w:val="ListParagraph"/>
        <w:numPr>
          <w:ilvl w:val="0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Staff training is critical to assure the new staff is aware of the importance and availability of tobacco cessation referral within the clinical workflow. </w:t>
      </w:r>
      <w:r w:rsidR="00AE226F" w:rsidRPr="00FF6B9D">
        <w:rPr>
          <w:rFonts w:ascii="Franklin Gothic Medium" w:hAnsi="Franklin Gothic Medium" w:cs="Arial-BoldMT"/>
          <w:b/>
          <w:bCs/>
        </w:rPr>
        <w:br w:type="page"/>
      </w:r>
    </w:p>
    <w:p w:rsidR="00C67E87" w:rsidRDefault="00C67E87" w:rsidP="00C67E8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-BoldMT"/>
          <w:b/>
          <w:bCs/>
          <w:sz w:val="37"/>
          <w:szCs w:val="37"/>
        </w:rPr>
      </w:pPr>
    </w:p>
    <w:p w:rsidR="00AE226F" w:rsidRPr="00AE226F" w:rsidRDefault="00AE226F" w:rsidP="00C67E8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>M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OTIVATI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 xml:space="preserve">NG PATIENTS - </w:t>
      </w:r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>T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 xml:space="preserve">HE </w:t>
      </w:r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 xml:space="preserve">5 </w:t>
      </w:r>
      <w:proofErr w:type="gramStart"/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>R’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S</w:t>
      </w:r>
      <w:proofErr w:type="gramEnd"/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 xml:space="preserve"> OF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 xml:space="preserve"> </w:t>
      </w:r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>T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 xml:space="preserve">OBACCO </w:t>
      </w:r>
      <w:r w:rsidRPr="00AE226F">
        <w:rPr>
          <w:rFonts w:ascii="Franklin Gothic Medium" w:hAnsi="Franklin Gothic Medium" w:cs="Arial-BoldMT"/>
          <w:b/>
          <w:bCs/>
          <w:sz w:val="37"/>
          <w:szCs w:val="37"/>
        </w:rPr>
        <w:t>C</w:t>
      </w: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ESSATION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C67E87" w:rsidRDefault="00C67E87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RELEVANCE - 1 minute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Ask patient about how quitting may be personally relevant.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• Extra money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 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Longer and better quality of life 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• People you live with will be healthier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• Decrease chance of heart attack, stroke or cancer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• If pregnant, improves chance of healthy baby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RISKS - 1 minute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Ask the patient about their percepti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on of short-term, long-term and 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environmental </w:t>
      </w:r>
      <w:r w:rsidRPr="00AE226F">
        <w:rPr>
          <w:rFonts w:ascii="Franklin Gothic Medium" w:hAnsi="Franklin Gothic Medium" w:cs="Helvetica-Condensed"/>
          <w:sz w:val="26"/>
          <w:szCs w:val="26"/>
        </w:rPr>
        <w:t>r</w:t>
      </w:r>
      <w:r w:rsidRPr="00AE226F">
        <w:rPr>
          <w:rFonts w:ascii="Franklin Gothic Medium" w:hAnsi="Franklin Gothic Medium" w:cs="Helvetica-Condensed"/>
          <w:sz w:val="26"/>
          <w:szCs w:val="26"/>
        </w:rPr>
        <w:t>isks of continued use.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• Acute (breathing, asthma, pregnancy) • Long-term (heart, lungs, health)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REWARDS - 1 minute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Ask the patient about perceived benefits/rewards for quitting tobacco use.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Health (self &amp; others)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Food taste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Sense of smell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Feel better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Example to others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Additional years of life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ROADBLOCKS - 3 minutes +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Ask patient about perceived roadblocks to quitting.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Withdrawal symptoms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Fear of failure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Weight gain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Lack of support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Helvetica-Condensed"/>
          <w:sz w:val="26"/>
          <w:szCs w:val="26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 xml:space="preserve">• Depression </w:t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ab/>
      </w:r>
      <w:r w:rsidRPr="00AE226F">
        <w:rPr>
          <w:rFonts w:ascii="Franklin Gothic Medium" w:hAnsi="Franklin Gothic Medium" w:cs="Helvetica-Condensed"/>
          <w:sz w:val="26"/>
          <w:szCs w:val="26"/>
        </w:rPr>
        <w:t>• Enjoyment of tobacco</w:t>
      </w: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</w:p>
    <w:p w:rsidR="00AE226F" w:rsidRPr="00AE226F" w:rsidRDefault="00AE226F" w:rsidP="00AE226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sz w:val="26"/>
          <w:szCs w:val="26"/>
        </w:rPr>
      </w:pPr>
      <w:r w:rsidRPr="00AE226F">
        <w:rPr>
          <w:rFonts w:ascii="Franklin Gothic Medium" w:hAnsi="Franklin Gothic Medium" w:cs="Arial-BoldMT"/>
          <w:b/>
          <w:bCs/>
          <w:sz w:val="26"/>
          <w:szCs w:val="26"/>
        </w:rPr>
        <w:t>REPETITION - 1 minute +</w:t>
      </w:r>
    </w:p>
    <w:p w:rsidR="00AE226F" w:rsidRPr="00AE226F" w:rsidRDefault="00AE226F" w:rsidP="00AE226F">
      <w:pPr>
        <w:rPr>
          <w:rFonts w:ascii="Franklin Gothic Medium" w:hAnsi="Franklin Gothic Medium" w:cs="Helvetica-Condensed"/>
          <w:sz w:val="26"/>
          <w:szCs w:val="26"/>
        </w:rPr>
      </w:pPr>
    </w:p>
    <w:p w:rsidR="00AE226F" w:rsidRPr="00AE226F" w:rsidRDefault="00AE226F" w:rsidP="00AE226F">
      <w:pPr>
        <w:rPr>
          <w:rFonts w:ascii="Franklin Gothic Medium" w:hAnsi="Franklin Gothic Medium"/>
        </w:rPr>
      </w:pPr>
      <w:r w:rsidRPr="00AE226F">
        <w:rPr>
          <w:rFonts w:ascii="Franklin Gothic Medium" w:hAnsi="Franklin Gothic Medium" w:cs="Helvetica-Condensed"/>
          <w:sz w:val="26"/>
          <w:szCs w:val="26"/>
        </w:rPr>
        <w:t>Respect</w:t>
      </w:r>
      <w:r w:rsidRPr="00AE226F">
        <w:rPr>
          <w:rFonts w:ascii="Franklin Gothic Medium" w:hAnsi="Franklin Gothic Medium" w:cs="Helvetica-Condensed"/>
          <w:sz w:val="26"/>
          <w:szCs w:val="26"/>
        </w:rPr>
        <w:t>f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ully repeat 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the </w:t>
      </w:r>
      <w:proofErr w:type="gramStart"/>
      <w:r w:rsidRPr="00AE226F">
        <w:rPr>
          <w:rFonts w:ascii="Franklin Gothic Medium" w:hAnsi="Franklin Gothic Medium" w:cs="Helvetica-Condensed"/>
          <w:sz w:val="26"/>
          <w:szCs w:val="26"/>
        </w:rPr>
        <w:t>5</w:t>
      </w:r>
      <w:proofErr w:type="gramEnd"/>
      <w:r w:rsidRPr="00AE226F">
        <w:rPr>
          <w:rFonts w:ascii="Franklin Gothic Medium" w:hAnsi="Franklin Gothic Medium" w:cs="Helvetica-Condensed"/>
          <w:sz w:val="26"/>
          <w:szCs w:val="26"/>
        </w:rPr>
        <w:t xml:space="preserve"> R’s each visit, providing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 patient with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 motivation and</w:t>
      </w:r>
      <w:r w:rsidRPr="00AE226F">
        <w:rPr>
          <w:rFonts w:ascii="Franklin Gothic Medium" w:hAnsi="Franklin Gothic Medium" w:cs="Helvetica-Condensed"/>
          <w:sz w:val="26"/>
          <w:szCs w:val="26"/>
        </w:rPr>
        <w:t xml:space="preserve"> </w:t>
      </w:r>
      <w:r w:rsidRPr="00AE226F">
        <w:rPr>
          <w:rFonts w:ascii="Franklin Gothic Medium" w:hAnsi="Franklin Gothic Medium" w:cs="Helvetica-Condensed"/>
          <w:sz w:val="26"/>
          <w:szCs w:val="26"/>
        </w:rPr>
        <w:t>information.</w:t>
      </w:r>
    </w:p>
    <w:sectPr w:rsidR="00AE226F" w:rsidRPr="00AE226F" w:rsidSect="00A842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D74"/>
    <w:multiLevelType w:val="hybridMultilevel"/>
    <w:tmpl w:val="2D4895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5EB5753"/>
    <w:multiLevelType w:val="hybridMultilevel"/>
    <w:tmpl w:val="00FE47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8832EE9"/>
    <w:multiLevelType w:val="hybridMultilevel"/>
    <w:tmpl w:val="740C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C1F48"/>
    <w:multiLevelType w:val="hybridMultilevel"/>
    <w:tmpl w:val="6B5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4"/>
    <w:rsid w:val="009066AA"/>
    <w:rsid w:val="00A842AB"/>
    <w:rsid w:val="00A935BC"/>
    <w:rsid w:val="00AE226F"/>
    <w:rsid w:val="00B856D4"/>
    <w:rsid w:val="00C67E87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59201-2053-4E00-836F-5E8FA3D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quit.org/referral-form/" TargetMode="External"/><Relationship Id="rId5" Type="http://schemas.openxmlformats.org/officeDocument/2006/relationships/hyperlink" Target="http://www.yesq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Trina L</dc:creator>
  <cp:keywords/>
  <dc:description/>
  <cp:lastModifiedBy>Robertson, Trina L</cp:lastModifiedBy>
  <cp:revision>3</cp:revision>
  <cp:lastPrinted>2015-09-03T20:03:00Z</cp:lastPrinted>
  <dcterms:created xsi:type="dcterms:W3CDTF">2015-09-03T19:14:00Z</dcterms:created>
  <dcterms:modified xsi:type="dcterms:W3CDTF">2015-09-03T20:27:00Z</dcterms:modified>
</cp:coreProperties>
</file>